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F5864D" w14:textId="77777777" w:rsidR="00E06C4F" w:rsidRPr="00E06C4F" w:rsidRDefault="00E06C4F" w:rsidP="00E06C4F">
      <w:pPr>
        <w:spacing w:after="160"/>
        <w:ind w:left="360" w:hanging="360"/>
        <w:jc w:val="cente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8"/>
          <w:szCs w:val="28"/>
          <w14:ligatures w14:val="none"/>
        </w:rPr>
        <w:t> The Philadelphia School of Psychoanalysis (PSP)</w:t>
      </w:r>
    </w:p>
    <w:p w14:paraId="022E115E" w14:textId="77777777" w:rsidR="00E06C4F" w:rsidRPr="00E06C4F" w:rsidRDefault="00E06C4F" w:rsidP="00E06C4F">
      <w:pPr>
        <w:spacing w:after="160"/>
        <w:ind w:left="360" w:hanging="360"/>
        <w:jc w:val="cente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8"/>
          <w:szCs w:val="28"/>
          <w14:ligatures w14:val="none"/>
        </w:rPr>
        <w:t> Regular Board Meeting Minutes for 7/12/2024</w:t>
      </w:r>
    </w:p>
    <w:tbl>
      <w:tblPr>
        <w:tblW w:w="0" w:type="auto"/>
        <w:jc w:val="center"/>
        <w:tblCellMar>
          <w:top w:w="15" w:type="dxa"/>
          <w:left w:w="15" w:type="dxa"/>
          <w:bottom w:w="15" w:type="dxa"/>
          <w:right w:w="15" w:type="dxa"/>
        </w:tblCellMar>
        <w:tblLook w:val="04A0" w:firstRow="1" w:lastRow="0" w:firstColumn="1" w:lastColumn="0" w:noHBand="0" w:noVBand="1"/>
      </w:tblPr>
      <w:tblGrid>
        <w:gridCol w:w="3233"/>
        <w:gridCol w:w="2811"/>
      </w:tblGrid>
      <w:tr w:rsidR="00E06C4F" w:rsidRPr="00E06C4F" w14:paraId="323C75DE" w14:textId="77777777" w:rsidTr="00E06C4F">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CEB03"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2"/>
                <w:szCs w:val="22"/>
                <w:u w:val="single"/>
                <w14:ligatures w14:val="none"/>
              </w:rPr>
              <w:t>Present</w:t>
            </w:r>
          </w:p>
          <w:p w14:paraId="53B09DD8"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William Lorman, President</w:t>
            </w:r>
          </w:p>
          <w:p w14:paraId="39A44A73"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Marie Hartke, Vice President</w:t>
            </w:r>
          </w:p>
          <w:p w14:paraId="6EC8F597"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Barbara Smith, Secretary</w:t>
            </w:r>
          </w:p>
          <w:p w14:paraId="2E829D90"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Jack Brown, Treasurer</w:t>
            </w:r>
          </w:p>
          <w:p w14:paraId="63E372F4"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Wallace Fletcher</w:t>
            </w:r>
          </w:p>
          <w:p w14:paraId="27BDEC15"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Priscilla Bright</w:t>
            </w:r>
          </w:p>
          <w:p w14:paraId="3C16BB9E"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Deb Grigson </w:t>
            </w:r>
          </w:p>
          <w:p w14:paraId="4F287C02"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Evelyn White </w:t>
            </w:r>
          </w:p>
          <w:p w14:paraId="5F2A29DF" w14:textId="77777777" w:rsidR="00E06C4F" w:rsidRPr="00E06C4F" w:rsidRDefault="00E06C4F" w:rsidP="00E06C4F">
            <w:pPr>
              <w:numPr>
                <w:ilvl w:val="0"/>
                <w:numId w:val="1"/>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 Chandler Zachary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54559"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2"/>
                <w:szCs w:val="22"/>
                <w:u w:val="single"/>
                <w14:ligatures w14:val="none"/>
              </w:rPr>
              <w:t>Ex Officio</w:t>
            </w:r>
          </w:p>
          <w:p w14:paraId="4C925267" w14:textId="77777777" w:rsidR="00E06C4F" w:rsidRPr="00E06C4F" w:rsidRDefault="00E06C4F" w:rsidP="00E06C4F">
            <w:pPr>
              <w:numPr>
                <w:ilvl w:val="0"/>
                <w:numId w:val="2"/>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Ray Gourley</w:t>
            </w:r>
          </w:p>
          <w:p w14:paraId="247028FD" w14:textId="77777777" w:rsidR="00E06C4F" w:rsidRPr="00E06C4F" w:rsidRDefault="00E06C4F" w:rsidP="00E06C4F">
            <w:pPr>
              <w:numPr>
                <w:ilvl w:val="0"/>
                <w:numId w:val="2"/>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Lisa Correale</w:t>
            </w:r>
          </w:p>
          <w:p w14:paraId="7DE13724"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2"/>
                <w:szCs w:val="22"/>
                <w:u w:val="single"/>
                <w14:ligatures w14:val="none"/>
              </w:rPr>
              <w:t>Absent</w:t>
            </w:r>
          </w:p>
          <w:p w14:paraId="440D59FD" w14:textId="77777777" w:rsidR="00E06C4F" w:rsidRPr="00E06C4F" w:rsidRDefault="00E06C4F" w:rsidP="00E06C4F">
            <w:pPr>
              <w:numPr>
                <w:ilvl w:val="0"/>
                <w:numId w:val="3"/>
              </w:numPr>
              <w:textAlignment w:val="baseline"/>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James Basilio </w:t>
            </w:r>
          </w:p>
          <w:p w14:paraId="4F4206C4"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2"/>
                <w:szCs w:val="22"/>
                <w:u w:val="single"/>
                <w14:ligatures w14:val="none"/>
              </w:rPr>
              <w:t>Guests:</w:t>
            </w:r>
          </w:p>
          <w:p w14:paraId="330A6E76" w14:textId="77777777" w:rsidR="00E06C4F" w:rsidRPr="00E06C4F" w:rsidRDefault="00E06C4F" w:rsidP="00E06C4F">
            <w:pPr>
              <w:ind w:left="720"/>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Makayla Collins, Scribe</w:t>
            </w:r>
          </w:p>
        </w:tc>
      </w:tr>
    </w:tbl>
    <w:p w14:paraId="548286AF" w14:textId="77777777" w:rsidR="00E06C4F" w:rsidRPr="00E06C4F" w:rsidRDefault="00E06C4F" w:rsidP="00E06C4F">
      <w:pPr>
        <w:shd w:val="clear" w:color="auto" w:fill="FFFFFF"/>
        <w:spacing w:after="160"/>
        <w:rPr>
          <w:rFonts w:ascii="Times New Roman" w:eastAsia="Times New Roman" w:hAnsi="Times New Roman" w:cs="Times New Roman"/>
          <w:kern w:val="0"/>
          <w14:ligatures w14:val="none"/>
        </w:rPr>
      </w:pPr>
    </w:p>
    <w:tbl>
      <w:tblPr>
        <w:tblW w:w="12248" w:type="dxa"/>
        <w:tblCellMar>
          <w:top w:w="15" w:type="dxa"/>
          <w:left w:w="15" w:type="dxa"/>
          <w:bottom w:w="15" w:type="dxa"/>
          <w:right w:w="15" w:type="dxa"/>
        </w:tblCellMar>
        <w:tblLook w:val="04A0" w:firstRow="1" w:lastRow="0" w:firstColumn="1" w:lastColumn="0" w:noHBand="0" w:noVBand="1"/>
      </w:tblPr>
      <w:tblGrid>
        <w:gridCol w:w="2943"/>
        <w:gridCol w:w="5560"/>
        <w:gridCol w:w="2906"/>
        <w:gridCol w:w="36"/>
        <w:gridCol w:w="803"/>
      </w:tblGrid>
      <w:tr w:rsidR="00E06C4F" w:rsidRPr="00E06C4F" w14:paraId="014D57B1"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E75DAE4" w14:textId="77777777" w:rsidR="00E06C4F" w:rsidRPr="00E06C4F" w:rsidRDefault="00E06C4F" w:rsidP="00E06C4F">
            <w:pPr>
              <w:jc w:val="cente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14:ligatures w14:val="none"/>
              </w:rPr>
              <w:t>Topic:</w:t>
            </w:r>
          </w:p>
        </w:tc>
        <w:tc>
          <w:tcPr>
            <w:tcW w:w="595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A5B2535" w14:textId="77777777" w:rsidR="00E06C4F" w:rsidRPr="00E06C4F" w:rsidRDefault="00E06C4F" w:rsidP="00E06C4F">
            <w:pPr>
              <w:jc w:val="cente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14:ligatures w14:val="none"/>
              </w:rPr>
              <w:t>Motion/Discussion:</w:t>
            </w:r>
          </w:p>
        </w:tc>
        <w:tc>
          <w:tcPr>
            <w:tcW w:w="2936"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15AF4DEE" w14:textId="77777777" w:rsidR="00E06C4F" w:rsidRPr="00E06C4F" w:rsidRDefault="00E06C4F" w:rsidP="00E06C4F">
            <w:pPr>
              <w:jc w:val="cente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14:ligatures w14:val="none"/>
              </w:rPr>
              <w:t>Decision:</w:t>
            </w:r>
          </w:p>
        </w:tc>
      </w:tr>
      <w:tr w:rsidR="00E06C4F" w:rsidRPr="00E06C4F" w14:paraId="68747E6F"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9C592" w14:textId="77777777" w:rsidR="00E06C4F" w:rsidRPr="00E06C4F" w:rsidRDefault="00E06C4F" w:rsidP="00E06C4F">
            <w:pPr>
              <w:shd w:val="clear" w:color="auto" w:fill="FFFFFF"/>
              <w:rPr>
                <w:rFonts w:ascii="Times New Roman" w:eastAsia="Times New Roman" w:hAnsi="Times New Roman" w:cs="Times New Roman"/>
                <w:kern w:val="0"/>
                <w14:ligatures w14:val="none"/>
              </w:rPr>
            </w:pPr>
            <w:r w:rsidRPr="00E06C4F">
              <w:rPr>
                <w:rFonts w:ascii="Arial Narrow" w:eastAsia="Times New Roman" w:hAnsi="Arial Narrow" w:cs="Times New Roman"/>
                <w:color w:val="222222"/>
                <w:kern w:val="0"/>
                <w14:ligatures w14:val="none"/>
              </w:rPr>
              <w:t xml:space="preserve">The Meeting, held virtually on Zoom, was called to order on 7/12/2024 by W. Lorman at </w:t>
            </w:r>
            <w:r w:rsidRPr="00E06C4F">
              <w:rPr>
                <w:rFonts w:ascii="Arial Narrow" w:eastAsia="Times New Roman" w:hAnsi="Arial Narrow" w:cs="Times New Roman"/>
                <w:b/>
                <w:bCs/>
                <w:color w:val="222222"/>
                <w:kern w:val="0"/>
                <w14:ligatures w14:val="none"/>
              </w:rPr>
              <w:t>10:02 a.m. ET</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D2238"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14:ligatures w14:val="none"/>
              </w:rPr>
              <w:t>n/a</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669BD1" w14:textId="77777777" w:rsidR="00E06C4F" w:rsidRPr="00E06C4F" w:rsidRDefault="00E06C4F" w:rsidP="00E06C4F">
            <w:pPr>
              <w:rPr>
                <w:rFonts w:ascii="Times New Roman" w:eastAsia="Times New Roman" w:hAnsi="Times New Roman" w:cs="Times New Roman"/>
                <w:kern w:val="0"/>
                <w14:ligatures w14:val="none"/>
              </w:rPr>
            </w:pPr>
          </w:p>
        </w:tc>
      </w:tr>
      <w:tr w:rsidR="00E06C4F" w:rsidRPr="00E06C4F" w14:paraId="241A9DCC"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35C89"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Approval of Minutes of June General Meeting Minutes</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1E968"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n/a</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41B5D"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Approved by consent</w:t>
            </w:r>
          </w:p>
        </w:tc>
      </w:tr>
      <w:tr w:rsidR="00E06C4F" w:rsidRPr="00E06C4F" w14:paraId="7ACD55C8"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45AE0"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Approval of Minutes of June Executive Meeting Minutes</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F0CF5"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Ray requested to include PSP network’s access needs further investigation</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0D4B8"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Approved by consent</w:t>
            </w:r>
          </w:p>
        </w:tc>
      </w:tr>
      <w:tr w:rsidR="00E06C4F" w:rsidRPr="00E06C4F" w14:paraId="7DA52814"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0C9AD"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OPENING STATEMENT</w:t>
            </w:r>
          </w:p>
          <w:p w14:paraId="4625C624"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(Deb Grigson) </w:t>
            </w:r>
          </w:p>
          <w:p w14:paraId="322F3A2E" w14:textId="77777777" w:rsidR="00E06C4F" w:rsidRPr="00E06C4F" w:rsidRDefault="00E06C4F" w:rsidP="00E06C4F">
            <w:pPr>
              <w:rPr>
                <w:rFonts w:ascii="Times New Roman" w:eastAsia="Times New Roman" w:hAnsi="Times New Roman" w:cs="Times New Roman"/>
                <w:kern w:val="0"/>
                <w14:ligatures w14:val="none"/>
              </w:rPr>
            </w:pP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7CE27"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Deb announced stepping away from the board as of September 1st, offering help on a case-by-case basis with additional HR questions.</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C8708" w14:textId="77777777" w:rsidR="00E06C4F" w:rsidRPr="00E06C4F" w:rsidRDefault="00E06C4F" w:rsidP="00E06C4F">
            <w:pPr>
              <w:rPr>
                <w:rFonts w:ascii="Times New Roman" w:eastAsia="Times New Roman" w:hAnsi="Times New Roman" w:cs="Times New Roman"/>
                <w:kern w:val="0"/>
                <w14:ligatures w14:val="none"/>
              </w:rPr>
            </w:pPr>
          </w:p>
        </w:tc>
      </w:tr>
      <w:tr w:rsidR="00E06C4F" w:rsidRPr="00E06C4F" w14:paraId="606A8B9F"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F6FDE"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FINANCIAL REPORT (Jack Brown) </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36101"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Board financial report in sync with the budget.</w:t>
            </w:r>
          </w:p>
          <w:p w14:paraId="1A5D3689"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Summer financials may appear lower than normal due to the school year timing and CBH client ebbs and flows.</w:t>
            </w:r>
          </w:p>
          <w:p w14:paraId="0501F114"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Compared to last year, financials are lower due to a retroactive increase from CBH (approximately $50,000).</w:t>
            </w:r>
          </w:p>
          <w:p w14:paraId="368A2E6F"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Plan to invest the excess cash.</w:t>
            </w:r>
          </w:p>
          <w:p w14:paraId="6E242B91"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Overall growth in equity is evident.</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8524F" w14:textId="77777777" w:rsidR="00E06C4F" w:rsidRPr="00E06C4F" w:rsidRDefault="00E06C4F" w:rsidP="00E06C4F">
            <w:pPr>
              <w:rPr>
                <w:rFonts w:ascii="Times New Roman" w:eastAsia="Times New Roman" w:hAnsi="Times New Roman" w:cs="Times New Roman"/>
                <w:kern w:val="0"/>
                <w14:ligatures w14:val="none"/>
              </w:rPr>
            </w:pPr>
          </w:p>
        </w:tc>
      </w:tr>
      <w:tr w:rsidR="00E06C4F" w:rsidRPr="00E06C4F" w14:paraId="7B95D42A" w14:textId="77777777" w:rsidTr="00384C7C">
        <w:trPr>
          <w:gridAfter w:val="2"/>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B3464"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2"/>
                <w:szCs w:val="22"/>
                <w14:ligatures w14:val="none"/>
              </w:rPr>
              <w:t>REPORTS – Items needing clarification</w:t>
            </w:r>
          </w:p>
        </w:tc>
      </w:tr>
      <w:tr w:rsidR="00E06C4F" w:rsidRPr="00E06C4F" w14:paraId="173B9025"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F94891"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President’s Report (Bill Lorman)</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1BF84"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n/a</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CE075"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Informational</w:t>
            </w:r>
          </w:p>
        </w:tc>
      </w:tr>
      <w:tr w:rsidR="00E06C4F" w:rsidRPr="00E06C4F" w14:paraId="015BB752"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59249"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Executive Director/Dashboard (Lisa Correale)</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99F939"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BCO-10 renewed and authorized until May 2025</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ADF78"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Informational</w:t>
            </w:r>
          </w:p>
        </w:tc>
      </w:tr>
      <w:tr w:rsidR="00E06C4F" w:rsidRPr="00E06C4F" w14:paraId="6DC89D82"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46529"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Society Development (Marie Hartke)</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99B5A"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n/a</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9BF9D"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Informational</w:t>
            </w:r>
          </w:p>
        </w:tc>
      </w:tr>
      <w:tr w:rsidR="00E06C4F" w:rsidRPr="00E06C4F" w14:paraId="0EE96F6F"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F7C43"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PSC Report (Marie Hartke)</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EEFE1"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n/a</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566E7"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Informational</w:t>
            </w:r>
          </w:p>
        </w:tc>
      </w:tr>
      <w:tr w:rsidR="00E06C4F" w:rsidRPr="00E06C4F" w14:paraId="7A1213AD"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49BB0"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DEI Committee Report (Marie Hartke)</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588C7"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Summary of survey to be discussed in the PSC meeting on Monday, open to questions and recommendations.</w:t>
            </w:r>
          </w:p>
          <w:p w14:paraId="114D0BF8"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Deb recommends considering incremental steps for changes.</w:t>
            </w:r>
          </w:p>
          <w:p w14:paraId="53D0DC1E"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Need to focus on meeting people where they are in these changes.</w:t>
            </w:r>
          </w:p>
          <w:p w14:paraId="0E995F7D"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Makayla will begin to archive communications with the DEI Committee</w:t>
            </w:r>
          </w:p>
          <w:p w14:paraId="2CF10A2A"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lastRenderedPageBreak/>
              <w:t>Procedure Note-Report formats avoid including private commentary</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1FB93C" w14:textId="77777777" w:rsidR="00E06C4F" w:rsidRPr="00E06C4F" w:rsidRDefault="00E06C4F"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lastRenderedPageBreak/>
              <w:t>Informational</w:t>
            </w:r>
          </w:p>
        </w:tc>
      </w:tr>
      <w:tr w:rsidR="00384C7C" w:rsidRPr="00E06C4F" w14:paraId="29154976"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9CEBB" w14:textId="2B938445"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Clinic Report (Raymond Gourley)</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119DB" w14:textId="77777777"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Discussion on Shapiro’s telemedical bill (one party must be in the place of service).</w:t>
            </w:r>
          </w:p>
          <w:p w14:paraId="2869EE7B" w14:textId="77777777"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Question about whether the $750 rent covers what would be earned if clinicians saw patients in that room.</w:t>
            </w:r>
          </w:p>
          <w:p w14:paraId="02EEAB58" w14:textId="77777777"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Potential option to add a ring system or another security system for additional physical security over the back door and the alley.</w:t>
            </w:r>
          </w:p>
          <w:p w14:paraId="1BCCB194" w14:textId="19300D76"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Existing camera system may be expanded.</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545D9" w14:textId="6DD1874F"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Informational</w:t>
            </w:r>
          </w:p>
        </w:tc>
      </w:tr>
      <w:tr w:rsidR="00384C7C" w:rsidRPr="00E06C4F" w14:paraId="1D346CB4"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AFED1D" w14:textId="458ED398"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Institutional Advancement (Deb Grigson)</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55D07" w14:textId="3D135626"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n/a</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AEC124" w14:textId="136A908F"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Informational</w:t>
            </w:r>
          </w:p>
        </w:tc>
      </w:tr>
      <w:tr w:rsidR="00384C7C" w:rsidRPr="00E06C4F" w14:paraId="53FD6927"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AFB25" w14:textId="6563B1BD"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HR Committee Report (Deb Grigson)</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C1BEC5" w14:textId="5B5620BD"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n/a</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036A6" w14:textId="41F31B23"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Informational</w:t>
            </w:r>
          </w:p>
        </w:tc>
      </w:tr>
      <w:tr w:rsidR="00384C7C" w:rsidRPr="00E06C4F" w14:paraId="105F20AC"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7D7C2" w14:textId="08D1BBBA"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Succession Committee Report (Deb Grigson)</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CF81C" w14:textId="46C35EC2"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n/a</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26FA5A" w14:textId="1DB99B09"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Informational</w:t>
            </w:r>
          </w:p>
        </w:tc>
      </w:tr>
      <w:tr w:rsidR="00384C7C" w:rsidRPr="00E06C4F" w14:paraId="3CFB2FCD"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50F06" w14:textId="094F3363"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Board Learning (Bill Lorman)</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CE16EC" w14:textId="61F0F233"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Board learning session on Mission Statement and Vision Statement. Discussion of statements and their purpose and importance in organizations. Board members must be knowledgeable about compliance with legal, regulatory, and ethical standards, advancing the organization’s mission, safeguarding assets, ensuring program integrity, establishing sound policies, and planning for the future, as well as risk management. Effective governance includes fiduciary stewardship of assets, strategic planning for long-term health, and generative discussions to align initiatives with organizational values and vision, supported by continuous learning, accountability, and a focus on governance without overstepping into staff management.</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5228FB" w14:textId="738880CA" w:rsidR="00384C7C" w:rsidRPr="00E06C4F" w:rsidRDefault="00384C7C" w:rsidP="00E06C4F">
            <w:pPr>
              <w:rPr>
                <w:rFonts w:ascii="Times New Roman" w:eastAsia="Times New Roman" w:hAnsi="Times New Roman" w:cs="Times New Roman"/>
                <w:kern w:val="0"/>
                <w14:ligatures w14:val="none"/>
              </w:rPr>
            </w:pPr>
          </w:p>
        </w:tc>
      </w:tr>
      <w:tr w:rsidR="00384C7C" w:rsidRPr="00E06C4F" w14:paraId="3B363A38"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5A6D0" w14:textId="62C8BD08" w:rsidR="00384C7C" w:rsidRPr="00E06C4F" w:rsidRDefault="00384C7C" w:rsidP="00E06C4F">
            <w:pP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2"/>
                <w:szCs w:val="22"/>
                <w14:ligatures w14:val="none"/>
              </w:rPr>
              <w:t>ITEMS FOR MOTION</w:t>
            </w:r>
          </w:p>
        </w:tc>
        <w:tc>
          <w:tcPr>
            <w:tcW w:w="5958" w:type="dxa"/>
            <w:tcMar>
              <w:top w:w="0" w:type="dxa"/>
              <w:left w:w="108" w:type="dxa"/>
              <w:bottom w:w="0" w:type="dxa"/>
              <w:right w:w="108" w:type="dxa"/>
            </w:tcMar>
            <w:hideMark/>
          </w:tcPr>
          <w:p w14:paraId="55BD3D26" w14:textId="4A08D78A" w:rsidR="00384C7C" w:rsidRPr="00E06C4F" w:rsidRDefault="00384C7C" w:rsidP="00E06C4F">
            <w:pPr>
              <w:rPr>
                <w:rFonts w:ascii="Times New Roman" w:eastAsia="Times New Roman" w:hAnsi="Times New Roman" w:cs="Times New Roman"/>
                <w:kern w:val="0"/>
                <w14:ligatures w14:val="none"/>
              </w:rPr>
            </w:pP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FAE80" w14:textId="77777777" w:rsidR="00384C7C" w:rsidRPr="00E06C4F" w:rsidRDefault="00384C7C" w:rsidP="00E06C4F">
            <w:pPr>
              <w:rPr>
                <w:rFonts w:ascii="Times New Roman" w:eastAsia="Times New Roman" w:hAnsi="Times New Roman" w:cs="Times New Roman"/>
                <w:kern w:val="0"/>
                <w14:ligatures w14:val="none"/>
              </w:rPr>
            </w:pPr>
          </w:p>
        </w:tc>
      </w:tr>
      <w:tr w:rsidR="00384C7C" w:rsidRPr="00E06C4F" w14:paraId="6439FA32" w14:textId="504197BB" w:rsidTr="00384C7C">
        <w:trPr>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341B0" w14:textId="77777777"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Mission statement revised: shifted "cutting edge" to "current," clarified the goal of a diverse community of thriving psychoanalysts, moved education to the first point discussed, and removed "additional education" towards the end. Revised mission statement approved without discussion.</w:t>
            </w:r>
          </w:p>
          <w:p w14:paraId="68CBDFFE" w14:textId="77777777"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Vision statement revised: removed additional aspirational sentence in the first paragraph and the phrase “both online and in person” throughout, shifted "students" to "learners."</w:t>
            </w:r>
          </w:p>
          <w:p w14:paraId="2A644864" w14:textId="705CF20E"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Value statement discussion about switching "students" to "professional community." </w:t>
            </w:r>
          </w:p>
        </w:tc>
        <w:tc>
          <w:tcPr>
            <w:tcW w:w="0" w:type="auto"/>
            <w:tcBorders>
              <w:top w:val="single" w:sz="4" w:space="0" w:color="000000"/>
              <w:left w:val="single" w:sz="4" w:space="0" w:color="000000"/>
              <w:bottom w:val="single" w:sz="4" w:space="0" w:color="000000"/>
              <w:right w:val="single" w:sz="4" w:space="0" w:color="000000"/>
            </w:tcBorders>
          </w:tcPr>
          <w:p w14:paraId="7F66CF86" w14:textId="364140BA" w:rsidR="00384C7C" w:rsidRPr="00E06C4F" w:rsidRDefault="00384C7C" w:rsidP="00384C7C"/>
        </w:tc>
        <w:tc>
          <w:tcPr>
            <w:tcW w:w="0" w:type="auto"/>
            <w:tcBorders>
              <w:top w:val="single" w:sz="4" w:space="0" w:color="000000"/>
              <w:left w:val="single" w:sz="4" w:space="0" w:color="000000"/>
              <w:bottom w:val="single" w:sz="4" w:space="0" w:color="000000"/>
              <w:right w:val="single" w:sz="4" w:space="0" w:color="000000"/>
            </w:tcBorders>
          </w:tcPr>
          <w:p w14:paraId="26344BC8" w14:textId="1A5CF842" w:rsidR="00384C7C" w:rsidRPr="00E06C4F" w:rsidRDefault="00384C7C" w:rsidP="00384C7C">
            <w:r w:rsidRPr="00E06C4F">
              <w:rPr>
                <w:rFonts w:ascii="Arial Narrow" w:eastAsia="Times New Roman" w:hAnsi="Arial Narrow" w:cs="Times New Roman"/>
                <w:color w:val="000000"/>
                <w:kern w:val="0"/>
                <w:sz w:val="22"/>
                <w:szCs w:val="22"/>
                <w14:ligatures w14:val="none"/>
              </w:rPr>
              <w:t>Approved by consent </w:t>
            </w:r>
          </w:p>
        </w:tc>
      </w:tr>
      <w:tr w:rsidR="00384C7C" w:rsidRPr="00E06C4F" w14:paraId="57544C05"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03026" w14:textId="2B1303F8"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b/>
                <w:bCs/>
                <w:color w:val="000000"/>
                <w:kern w:val="0"/>
                <w:sz w:val="22"/>
                <w:szCs w:val="22"/>
                <w14:ligatures w14:val="none"/>
              </w:rPr>
              <w:t>ITEMS FOR DISCUSSION</w:t>
            </w:r>
          </w:p>
        </w:tc>
        <w:tc>
          <w:tcPr>
            <w:tcW w:w="5958" w:type="dxa"/>
            <w:tcMar>
              <w:top w:w="0" w:type="dxa"/>
              <w:left w:w="108" w:type="dxa"/>
              <w:bottom w:w="0" w:type="dxa"/>
              <w:right w:w="108" w:type="dxa"/>
            </w:tcMar>
            <w:hideMark/>
          </w:tcPr>
          <w:p w14:paraId="4C838652" w14:textId="138C0C8D" w:rsidR="00384C7C" w:rsidRPr="00E06C4F" w:rsidRDefault="00384C7C" w:rsidP="00384C7C">
            <w:pPr>
              <w:rPr>
                <w:rFonts w:ascii="Times New Roman" w:eastAsia="Times New Roman" w:hAnsi="Times New Roman" w:cs="Times New Roman"/>
                <w:kern w:val="0"/>
                <w14:ligatures w14:val="none"/>
              </w:rPr>
            </w:pP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4DCB7" w14:textId="7ECA2D53" w:rsidR="00384C7C" w:rsidRPr="00E06C4F" w:rsidRDefault="00384C7C" w:rsidP="00384C7C">
            <w:pPr>
              <w:rPr>
                <w:rFonts w:ascii="Times New Roman" w:eastAsia="Times New Roman" w:hAnsi="Times New Roman" w:cs="Times New Roman"/>
                <w:kern w:val="0"/>
                <w14:ligatures w14:val="none"/>
              </w:rPr>
            </w:pPr>
          </w:p>
        </w:tc>
      </w:tr>
      <w:tr w:rsidR="00384C7C" w:rsidRPr="00E06C4F" w14:paraId="75A2397E" w14:textId="2D39BA85" w:rsidTr="00384C7C">
        <w:trPr>
          <w:trHeight w:val="22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B0C23" w14:textId="77777777"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Social Media</w:t>
            </w:r>
          </w:p>
          <w:p w14:paraId="05B7326A" w14:textId="77777777" w:rsidR="00384C7C" w:rsidRDefault="00384C7C" w:rsidP="00384C7C">
            <w:pPr>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(Lisa)</w:t>
            </w:r>
          </w:p>
          <w:p w14:paraId="2CF84A46" w14:textId="77777777"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Spoke to the importance of social media to expand PSP’s network.</w:t>
            </w:r>
          </w:p>
          <w:p w14:paraId="529804AD" w14:textId="4C4628B6" w:rsidR="00384C7C" w:rsidRDefault="00384C7C" w:rsidP="00384C7C">
            <w:pPr>
              <w:rPr>
                <w:rFonts w:ascii="Arial Narrow" w:eastAsia="Times New Roman" w:hAnsi="Arial Narrow" w:cs="Times New Roman"/>
                <w:color w:val="000000"/>
                <w:kern w:val="0"/>
                <w:sz w:val="22"/>
                <w:szCs w:val="22"/>
                <w14:ligatures w14:val="none"/>
              </w:rPr>
            </w:pPr>
            <w:r w:rsidRPr="00E06C4F">
              <w:rPr>
                <w:rFonts w:ascii="Arial Narrow" w:eastAsia="Times New Roman" w:hAnsi="Arial Narrow" w:cs="Times New Roman"/>
                <w:color w:val="000000"/>
                <w:kern w:val="0"/>
                <w:sz w:val="22"/>
                <w:szCs w:val="22"/>
                <w14:ligatures w14:val="none"/>
              </w:rPr>
              <w:t>Encouragement for all board members to make a LinkedIn profile.</w:t>
            </w:r>
          </w:p>
          <w:p w14:paraId="57F53940" w14:textId="2A1D4A4C" w:rsidR="00384C7C" w:rsidRPr="00E06C4F" w:rsidRDefault="00384C7C" w:rsidP="00384C7C">
            <w:pPr>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Pr>
          <w:p w14:paraId="1AB5536A" w14:textId="45D0328D" w:rsidR="00384C7C" w:rsidRPr="00E06C4F" w:rsidRDefault="00384C7C" w:rsidP="00384C7C"/>
        </w:tc>
        <w:tc>
          <w:tcPr>
            <w:tcW w:w="0" w:type="auto"/>
            <w:tcBorders>
              <w:top w:val="single" w:sz="4" w:space="0" w:color="000000"/>
              <w:left w:val="single" w:sz="4" w:space="0" w:color="000000"/>
              <w:bottom w:val="single" w:sz="4" w:space="0" w:color="000000"/>
              <w:right w:val="single" w:sz="4" w:space="0" w:color="000000"/>
            </w:tcBorders>
          </w:tcPr>
          <w:p w14:paraId="394DCDD8" w14:textId="77777777" w:rsidR="00384C7C" w:rsidRPr="00E06C4F" w:rsidRDefault="00384C7C" w:rsidP="00384C7C"/>
        </w:tc>
      </w:tr>
      <w:tr w:rsidR="00384C7C" w:rsidRPr="00E06C4F" w14:paraId="157A0012"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A991B0" w14:textId="6AAB1C83"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 xml:space="preserve">General Meeting Adjourned at </w:t>
            </w:r>
            <w:r w:rsidRPr="00E06C4F">
              <w:rPr>
                <w:rFonts w:ascii="Arial Narrow" w:eastAsia="Times New Roman" w:hAnsi="Arial Narrow" w:cs="Times New Roman"/>
                <w:b/>
                <w:bCs/>
                <w:color w:val="000000"/>
                <w:kern w:val="0"/>
                <w:sz w:val="22"/>
                <w:szCs w:val="22"/>
                <w14:ligatures w14:val="none"/>
              </w:rPr>
              <w:t>11:45 a.m.</w:t>
            </w: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57300" w14:textId="77777777"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 xml:space="preserve">Motion to adjourn </w:t>
            </w:r>
            <w:proofErr w:type="gramStart"/>
            <w:r w:rsidRPr="00E06C4F">
              <w:rPr>
                <w:rFonts w:ascii="Arial Narrow" w:eastAsia="Times New Roman" w:hAnsi="Arial Narrow" w:cs="Times New Roman"/>
                <w:color w:val="000000"/>
                <w:kern w:val="0"/>
                <w:sz w:val="22"/>
                <w:szCs w:val="22"/>
                <w14:ligatures w14:val="none"/>
              </w:rPr>
              <w:t>by .consensus</w:t>
            </w:r>
            <w:proofErr w:type="gramEnd"/>
          </w:p>
          <w:p w14:paraId="006BD6D0" w14:textId="0BC9966D"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sz w:val="22"/>
                <w:szCs w:val="22"/>
                <w14:ligatures w14:val="none"/>
              </w:rPr>
              <w:t>Reports are due the Monday before the board meeting.</w:t>
            </w: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C8729" w14:textId="4F9C9BC1" w:rsidR="00384C7C" w:rsidRPr="00E06C4F" w:rsidRDefault="00384C7C" w:rsidP="00384C7C">
            <w:pPr>
              <w:rPr>
                <w:rFonts w:ascii="Times New Roman" w:eastAsia="Times New Roman" w:hAnsi="Times New Roman" w:cs="Times New Roman"/>
                <w:kern w:val="0"/>
                <w14:ligatures w14:val="none"/>
              </w:rPr>
            </w:pPr>
            <w:r w:rsidRPr="00E06C4F">
              <w:rPr>
                <w:rFonts w:ascii="Arial Narrow" w:eastAsia="Times New Roman" w:hAnsi="Arial Narrow" w:cs="Times New Roman"/>
                <w:color w:val="000000"/>
                <w:kern w:val="0"/>
                <w14:ligatures w14:val="none"/>
              </w:rPr>
              <w:t>Next Meeting: August 9th, 2024</w:t>
            </w:r>
          </w:p>
        </w:tc>
      </w:tr>
      <w:tr w:rsidR="00384C7C" w:rsidRPr="00E06C4F" w14:paraId="32DE0894" w14:textId="77777777" w:rsidTr="00384C7C">
        <w:trPr>
          <w:gridAfter w:val="2"/>
        </w:trPr>
        <w:tc>
          <w:tcPr>
            <w:tcW w:w="2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17F1F" w14:textId="1405E5D6" w:rsidR="00384C7C" w:rsidRPr="00E06C4F" w:rsidRDefault="00384C7C" w:rsidP="00384C7C">
            <w:pPr>
              <w:rPr>
                <w:rFonts w:ascii="Times New Roman" w:eastAsia="Times New Roman" w:hAnsi="Times New Roman" w:cs="Times New Roman"/>
                <w:kern w:val="0"/>
                <w14:ligatures w14:val="none"/>
              </w:rPr>
            </w:pPr>
          </w:p>
        </w:tc>
        <w:tc>
          <w:tcPr>
            <w:tcW w:w="5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2B63" w14:textId="666A387C" w:rsidR="00384C7C" w:rsidRPr="00E06C4F" w:rsidRDefault="00384C7C" w:rsidP="00384C7C">
            <w:pPr>
              <w:rPr>
                <w:rFonts w:ascii="Times New Roman" w:eastAsia="Times New Roman" w:hAnsi="Times New Roman" w:cs="Times New Roman"/>
                <w:kern w:val="0"/>
                <w14:ligatures w14:val="none"/>
              </w:rPr>
            </w:pPr>
          </w:p>
        </w:tc>
        <w:tc>
          <w:tcPr>
            <w:tcW w:w="2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04D9C" w14:textId="1C9A4C34" w:rsidR="00384C7C" w:rsidRPr="00E06C4F" w:rsidRDefault="00384C7C" w:rsidP="00384C7C">
            <w:pPr>
              <w:rPr>
                <w:rFonts w:ascii="Times New Roman" w:eastAsia="Times New Roman" w:hAnsi="Times New Roman" w:cs="Times New Roman"/>
                <w:kern w:val="0"/>
                <w14:ligatures w14:val="none"/>
              </w:rPr>
            </w:pPr>
          </w:p>
        </w:tc>
      </w:tr>
    </w:tbl>
    <w:p w14:paraId="0AFBE45E" w14:textId="77777777" w:rsidR="00D0516C" w:rsidRDefault="00E06C4F">
      <w:r w:rsidRPr="00E06C4F">
        <w:rPr>
          <w:rFonts w:ascii="Arial" w:eastAsia="Times New Roman" w:hAnsi="Arial" w:cs="Arial"/>
          <w:color w:val="222222"/>
          <w:kern w:val="0"/>
          <w:sz w:val="22"/>
          <w:szCs w:val="22"/>
          <w:shd w:val="clear" w:color="auto" w:fill="FFFFFF"/>
          <w14:ligatures w14:val="none"/>
        </w:rPr>
        <w:t>​</w:t>
      </w:r>
      <w:r w:rsidRPr="00E06C4F">
        <w:rPr>
          <w:rFonts w:ascii="Arial Narrow" w:eastAsia="Times New Roman" w:hAnsi="Arial Narrow" w:cs="Times New Roman"/>
          <w:color w:val="222222"/>
          <w:kern w:val="0"/>
          <w:sz w:val="22"/>
          <w:szCs w:val="22"/>
          <w:shd w:val="clear" w:color="auto" w:fill="FFFFFF"/>
          <w14:ligatures w14:val="none"/>
        </w:rPr>
        <w:t>Submitted by: Makayla Collins, Scribe. </w:t>
      </w:r>
    </w:p>
    <w:sectPr w:rsidR="00D05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4B17F0"/>
    <w:multiLevelType w:val="multilevel"/>
    <w:tmpl w:val="F3BE4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BA15E3"/>
    <w:multiLevelType w:val="multilevel"/>
    <w:tmpl w:val="B3D0D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CE22E1"/>
    <w:multiLevelType w:val="multilevel"/>
    <w:tmpl w:val="7A2EC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9374833">
    <w:abstractNumId w:val="2"/>
  </w:num>
  <w:num w:numId="2" w16cid:durableId="1295600664">
    <w:abstractNumId w:val="0"/>
  </w:num>
  <w:num w:numId="3" w16cid:durableId="396709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C4F"/>
    <w:rsid w:val="0014286C"/>
    <w:rsid w:val="00264C75"/>
    <w:rsid w:val="00384C7C"/>
    <w:rsid w:val="00D0516C"/>
    <w:rsid w:val="00E06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4034A"/>
  <w15:chartTrackingRefBased/>
  <w15:docId w15:val="{E2F00D9A-B90E-1746-9F89-6CA489C1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6C4F"/>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3330456">
      <w:bodyDiv w:val="1"/>
      <w:marLeft w:val="0"/>
      <w:marRight w:val="0"/>
      <w:marTop w:val="0"/>
      <w:marBottom w:val="0"/>
      <w:divBdr>
        <w:top w:val="none" w:sz="0" w:space="0" w:color="auto"/>
        <w:left w:val="none" w:sz="0" w:space="0" w:color="auto"/>
        <w:bottom w:val="none" w:sz="0" w:space="0" w:color="auto"/>
        <w:right w:val="none" w:sz="0" w:space="0" w:color="auto"/>
      </w:divBdr>
      <w:divsChild>
        <w:div w:id="1625578241">
          <w:marLeft w:val="-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641</Words>
  <Characters>3656</Characters>
  <Application>Microsoft Office Word</Application>
  <DocSecurity>0</DocSecurity>
  <Lines>30</Lines>
  <Paragraphs>8</Paragraphs>
  <ScaleCrop>false</ScaleCrop>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smith</dc:creator>
  <cp:keywords/>
  <dc:description/>
  <cp:lastModifiedBy>William Lorman</cp:lastModifiedBy>
  <cp:revision>2</cp:revision>
  <dcterms:created xsi:type="dcterms:W3CDTF">2024-07-27T15:13:00Z</dcterms:created>
  <dcterms:modified xsi:type="dcterms:W3CDTF">2024-07-27T15:13:00Z</dcterms:modified>
</cp:coreProperties>
</file>